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RCNN既可以解决目标检测问题，也可以解决语义分割问题，一般来说是解决目标检测问题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347720" cy="1830070"/>
            <wp:effectExtent l="0" t="0" r="5080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47720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红色的是分类模型，绿色的是目标检测模型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689985" cy="2058035"/>
            <wp:effectExtent l="0" t="0" r="13335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998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工作原理</w:t>
      </w:r>
    </w:p>
    <w:p>
      <w:pPr>
        <w:numPr>
          <w:ilvl w:val="0"/>
          <w:numId w:val="2"/>
        </w:numPr>
        <w:ind w:left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.输入图片</w:t>
      </w:r>
    </w:p>
    <w:p>
      <w:pPr>
        <w:numPr>
          <w:ilvl w:val="0"/>
          <w:numId w:val="2"/>
        </w:numPr>
        <w:ind w:leftChars="0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.用selective search的方法在图像中生成2000个候选框，这些候选框可能是最终的目标也可能不是</w:t>
      </w:r>
    </w:p>
    <w:p>
      <w:pPr>
        <w:numPr>
          <w:ilvl w:val="0"/>
          <w:numId w:val="2"/>
        </w:numPr>
        <w:ind w:leftChars="0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把每个候选框不管长宽比例大小，统一缩放成227×227大小的图片，逐一喂到同一个卷积神经网络里面，提取一个4096维全连接层输出的特征，获得这个特征之后用线性支撑向量机来对他进行分类，比如PascalVOC有20个类别，就由20个线性支撑向量机来对这个4096维的向量进行分类。这个4096维的向量，既用于线性支撑向量机的分类也可以用于bounding，box的回归。即一边进行分类一边进行回归，就完成了目标检测的任务。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将2000×4096维特征与20个SVM组成的权值矩阵4096×20相乘，获得2000×20维矩阵，表示每个建议框是某个目标类别的得分，分别对上述的2000×20维矩阵中每一列，即每一类，进行非极大值抑制提出重叠候选框，得到该列即该类中得分最高的一些候选框。</w:t>
      </w:r>
    </w:p>
    <w:p>
      <w:pPr>
        <w:numPr>
          <w:ilvl w:val="0"/>
          <w:numId w:val="2"/>
        </w:numPr>
        <w:ind w:leftChars="0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输入图像，得到每个候选框的类别，以及每个候选框精修精调过后的预测框</w:t>
      </w:r>
    </w:p>
    <w:p>
      <w:pPr>
        <w:numPr>
          <w:ilvl w:val="0"/>
          <w:numId w:val="2"/>
        </w:numPr>
        <w:ind w:leftChars="0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原理图如下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2286635" cy="1463675"/>
            <wp:effectExtent l="0" t="0" r="14605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86635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74850" cy="1446530"/>
            <wp:effectExtent l="0" t="0" r="635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74850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上述的步骤可以看出，一环扣一环，哪一个都不能出问题，所以但凡这里面有一个步骤出问题，整个性能就毁了。每个步骤都需要单独的去优化，所以他并不是一个端到端的系统，他是一个严重依赖上下游产业链的生态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599815" cy="1758315"/>
            <wp:effectExtent l="0" t="0" r="1206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441065" cy="2299970"/>
            <wp:effectExtent l="0" t="0" r="317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1065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由以上图片可以看出，RCNN是一个非常臃肿非常慢有严重依赖关系，一点也不端到端的网络结构。所以我们可以对RCNN进行一系列优化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455795" cy="1877060"/>
            <wp:effectExtent l="0" t="0" r="9525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highlight w:val="cyan"/>
          <w:lang w:val="en-US" w:eastAsia="zh-CN"/>
        </w:rPr>
        <w:t>提取候选框</w:t>
      </w:r>
      <w:r>
        <w:rPr>
          <w:rFonts w:hint="eastAsia"/>
          <w:lang w:val="en-US" w:eastAsia="zh-CN"/>
        </w:rPr>
        <w:t>：比如对于提取候选框这块，我们可以使用更快的EdgeBoxes，甚至到后来的FasterRCNN中直接用RPN网络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highlight w:val="cyan"/>
          <w:lang w:val="en-US" w:eastAsia="zh-CN"/>
        </w:rPr>
        <w:t>共享卷积运算</w:t>
      </w:r>
      <w:r>
        <w:rPr>
          <w:rFonts w:hint="eastAsia"/>
          <w:lang w:val="en-US" w:eastAsia="zh-CN"/>
        </w:rPr>
        <w:t>：之前RCNN是要把每一个候选框逐一地喂进去，这要进行2000次前向运算，在改进版本SPPNet和FastRCNN中就直接将原图喂进卷积神经网络，进行一次处理，所有的候选框共享这一次处理地FeatureMap，所以这样可以大大提高他的速度。</w:t>
      </w: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.因为RCNN中有一个全连接层，他的输出是固定的，所以才要把所有的候选框进行强制缩放，都缩放成227*227的，但其实这是不科学的，物体会因为这个而进行形变。那么可不可以对这方面进行优化呢？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highlight w:val="cyan"/>
          <w:lang w:val="en-US" w:eastAsia="zh-CN"/>
        </w:rPr>
        <w:t>兼容任意尺寸图象</w:t>
      </w:r>
      <w:r>
        <w:rPr>
          <w:rFonts w:hint="eastAsia"/>
          <w:lang w:val="en-US" w:eastAsia="zh-CN"/>
        </w:rPr>
        <w:t>：所以在SPPNet中用到了空间金字塔池化，FasterRCNN中用到了ROIpooling，这样就可以兼容任意尺寸的输入图片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highlight w:val="cyan"/>
          <w:lang w:val="en-US" w:eastAsia="zh-CN"/>
        </w:rPr>
        <w:t>预设长宽比</w:t>
      </w:r>
      <w:r>
        <w:rPr>
          <w:rFonts w:hint="eastAsia"/>
          <w:lang w:val="en-US" w:eastAsia="zh-CN"/>
        </w:rPr>
        <w:t>：在FasterRCNN中加了一些Anchor可以预设长宽比固定的框，在这些长宽比固定的框框上来进行检测，比如矮胖的和高瘦的长宽比就是反着的，矮胖的用来检测汽车和自行车，瘦高的用来检测行人之类的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highlight w:val="cyan"/>
          <w:lang w:val="en-US" w:eastAsia="zh-CN"/>
        </w:rPr>
        <w:t>网络结构</w:t>
      </w:r>
      <w:r>
        <w:rPr>
          <w:rFonts w:hint="eastAsia"/>
          <w:lang w:val="en-US" w:eastAsia="zh-CN"/>
        </w:rPr>
        <w:t>：端到端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highlight w:val="cyan"/>
          <w:lang w:val="en-US" w:eastAsia="zh-CN"/>
        </w:rPr>
        <w:t>融合各层特征</w:t>
      </w:r>
      <w:r>
        <w:rPr>
          <w:rFonts w:hint="eastAsia"/>
          <w:lang w:val="en-US" w:eastAsia="zh-CN"/>
        </w:rPr>
        <w:t>：FPN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模块一：产生候选框Selective Search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这其实是一种提取候选框的方法，他首先通过类似聚类的方法，在图像中找到一些初始的分割区域，找到一些颜色纹理大小相似度比较一致的比较相似的这些区域，然后对这些区域进行加权合并得到不同层次的2000个候选框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4310" cy="1315085"/>
            <wp:effectExtent l="0" t="0" r="1397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822065" cy="2413000"/>
            <wp:effectExtent l="0" t="0" r="3175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上图绿色的框，表示真实的GroundTruth，那么这2000个里面总有那么一两个能跟真实的物体，真实的GroundTruth对应的，所以他的Recall是比较高的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sz w:val="28"/>
          <w:szCs w:val="28"/>
          <w:highlight w:val="none"/>
          <w:lang w:val="en-US" w:eastAsia="zh-CN"/>
        </w:rPr>
        <w:t>模块二：将候选框缩放至227*227固定大小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800475" cy="2480310"/>
            <wp:effectExtent l="0" t="0" r="952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最终作者选用了连带临近像素的非等比例缩放，连带p = 16个像素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对于多出来的像素，全部填充为这张图片像素的平均值，在喂到卷积神经网络之前，整张图片都减去图片像素的平均值，背景就会被减为0.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Dilate proposal</w:t>
      </w:r>
      <w:r>
        <w:rPr>
          <w:rFonts w:hint="eastAsia"/>
          <w:lang w:val="en-US" w:eastAsia="zh-CN"/>
        </w:rPr>
        <w:t>：往外边扩一圈像素，以扩了的结果作为候选框，扩多少呢？扩16个像素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扩这个操作就是为了能够捕捉到周围上下文的信息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136900" cy="125984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模块三：可视化能够使得某个feature map的某个值最大化的原始候选框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这是个什么概念呢？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我们找到某一个Chanel的某一个最大的值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这样我们就可以知道这个卷积核对原图中的哪一块区域最感兴趣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261995" cy="2240280"/>
            <wp:effectExtent l="0" t="0" r="146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1995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4150" cy="2015490"/>
            <wp:effectExtent l="0" t="0" r="8890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上图是从6×6×256的FeatureMap上选取了60多张Chanel来可可视化了能够使得这60多个Channel中的某一个值最大化的24个原始的region proposal（候选框）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通过这种方法，能够探究出每一个神经元提取的是什么样的特征，什么样的模式，这也是一种神经网络可解释性的方法。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模块四：Bounding BoxRegression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对候选框进行精调，得到一定的偏移量，然后对候选框施加这个偏移量，得到最终的预测框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2004060" cy="1618615"/>
            <wp:effectExtent l="0" t="0" r="762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286760" cy="2320925"/>
            <wp:effectExtent l="0" t="0" r="5080" b="107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6760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岭回归问题</w:t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3757295" cy="1589405"/>
            <wp:effectExtent l="0" t="0" r="6985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b/>
          <w:bCs/>
          <w:lang w:val="en-US" w:eastAsia="zh-CN"/>
        </w:rPr>
      </w:pPr>
      <w:bookmarkStart w:id="0" w:name="_GoBack"/>
      <w:bookmarkEnd w:id="0"/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sz w:val="28"/>
          <w:szCs w:val="28"/>
          <w:highlight w:val="none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sz w:val="28"/>
          <w:szCs w:val="28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1BF6398"/>
    <w:multiLevelType w:val="singleLevel"/>
    <w:tmpl w:val="91BF6398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BF5FF8E1"/>
    <w:multiLevelType w:val="singleLevel"/>
    <w:tmpl w:val="BF5FF8E1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E0A0975"/>
    <w:rsid w:val="3C393675"/>
    <w:rsid w:val="5C3F1776"/>
    <w:rsid w:val="66C40F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84</TotalTime>
  <ScaleCrop>false</ScaleCrop>
  <LinksUpToDate>false</LinksUpToDate>
  <CharactersWithSpaces>0</CharactersWithSpaces>
  <Application>WPS Office_11.1.0.11194_F1E327BC-269C-435d-A152-05C5408002CA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2021-11-17T17:59:00Z</dcterms:created>
  <dc:creator>prominent</dc:creator>
  <cp:lastModifiedBy>漫步人生路</cp:lastModifiedBy>
  <dcterms:modified xsi:type="dcterms:W3CDTF">2021-12-25T12:33:39Z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2052-11.1.0.11194</vt:lpwstr>
  </property>
  <property fmtid="{D5CDD505-2E9C-101B-9397-08002B2CF9AE}" pid="3" name="ICV">
    <vt:lpwstr>8AAE8F86EDC54B4D8CB3B3BE2CC022A7</vt:lpwstr>
  </property>
</Properties>
</file>